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3C" w:rsidRPr="004B463C" w:rsidRDefault="004B463C">
      <w:pPr>
        <w:rPr>
          <w:rFonts w:ascii="Calibri" w:hAnsi="Calibri"/>
        </w:rPr>
      </w:pPr>
      <w:r w:rsidRPr="004B463C">
        <w:rPr>
          <w:rFonts w:ascii="Calibri" w:hAnsi="Calibri"/>
        </w:rPr>
        <w:t>Se realizan pruebas de funcionamiento con los siguientes resultados:</w:t>
      </w:r>
    </w:p>
    <w:p w:rsidR="004B463C" w:rsidRDefault="004B463C" w:rsidP="004B463C">
      <w:pPr>
        <w:rPr>
          <w:rFonts w:ascii="Calibri" w:hAnsi="Calibri"/>
        </w:rPr>
      </w:pPr>
      <w:r w:rsidRPr="004B463C">
        <w:rPr>
          <w:rFonts w:ascii="Calibri" w:hAnsi="Calibri"/>
          <w:u w:val="single"/>
        </w:rPr>
        <w:t>Con 230Vac conectados</w:t>
      </w:r>
      <w:r w:rsidRPr="004B463C">
        <w:rPr>
          <w:rFonts w:ascii="Calibri" w:hAnsi="Calibri"/>
        </w:rPr>
        <w:t>:</w:t>
      </w:r>
    </w:p>
    <w:p w:rsidR="004B463C" w:rsidRDefault="004B463C" w:rsidP="004B463C">
      <w:pPr>
        <w:rPr>
          <w:rFonts w:ascii="Calibri" w:hAnsi="Calibri"/>
        </w:rPr>
      </w:pPr>
      <w:proofErr w:type="spellStart"/>
      <w:r w:rsidRPr="004B463C">
        <w:rPr>
          <w:rFonts w:ascii="Calibri" w:hAnsi="Calibri"/>
        </w:rPr>
        <w:t>Led</w:t>
      </w:r>
      <w:proofErr w:type="spellEnd"/>
      <w:r w:rsidRPr="004B463C">
        <w:rPr>
          <w:rFonts w:ascii="Calibri" w:hAnsi="Calibri"/>
        </w:rPr>
        <w:t xml:space="preserve"> verde indicador de salida </w:t>
      </w:r>
      <w:r>
        <w:rPr>
          <w:rFonts w:ascii="Calibri" w:hAnsi="Calibri"/>
        </w:rPr>
        <w:t>solo se enciende en modo 230Vac, con modo batería apagado</w:t>
      </w:r>
    </w:p>
    <w:p w:rsidR="004B463C" w:rsidRDefault="004B463C" w:rsidP="004B463C">
      <w:pPr>
        <w:rPr>
          <w:rFonts w:ascii="Calibri" w:hAnsi="Calibri"/>
        </w:rPr>
      </w:pPr>
      <w:r>
        <w:rPr>
          <w:rFonts w:ascii="Calibri" w:hAnsi="Calibri"/>
        </w:rPr>
        <w:t>La intensidad de carga = 3,8A menos la intensidad de la carga conectada. Es decir, en vacio sin nada conectado a la fuente la batería es cargada a 3,8A.Si conectas un consumo de 1A, la batería empezará la carga en 2,8A</w:t>
      </w:r>
    </w:p>
    <w:p w:rsidR="004B463C" w:rsidRPr="004B463C" w:rsidRDefault="004B463C" w:rsidP="004B463C">
      <w:pPr>
        <w:rPr>
          <w:rFonts w:ascii="Calibri" w:hAnsi="Calibri"/>
        </w:rPr>
      </w:pPr>
      <w:r>
        <w:rPr>
          <w:rFonts w:ascii="Calibri" w:hAnsi="Calibri"/>
        </w:rPr>
        <w:t>La intensidad de carga empieza a bajar cuando la batería alcanza los 13,8v</w:t>
      </w:r>
      <w:r w:rsidR="003E79D9">
        <w:rPr>
          <w:rFonts w:ascii="Calibri" w:hAnsi="Calibri"/>
        </w:rPr>
        <w:t xml:space="preserve"> llegando a </w:t>
      </w:r>
      <w:r w:rsidR="00C7472A">
        <w:rPr>
          <w:rFonts w:ascii="Calibri" w:hAnsi="Calibri"/>
        </w:rPr>
        <w:t xml:space="preserve">un mínimo de </w:t>
      </w:r>
      <w:r w:rsidR="003E79D9">
        <w:rPr>
          <w:rFonts w:ascii="Calibri" w:hAnsi="Calibri"/>
        </w:rPr>
        <w:t xml:space="preserve"> 100mAh</w:t>
      </w:r>
    </w:p>
    <w:p w:rsidR="004B463C" w:rsidRDefault="004B463C" w:rsidP="004B463C"/>
    <w:sectPr w:rsidR="004B463C" w:rsidSect="009C0E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B463C"/>
    <w:rsid w:val="003E79D9"/>
    <w:rsid w:val="004B463C"/>
    <w:rsid w:val="009C0EC5"/>
    <w:rsid w:val="00C7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E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</dc:creator>
  <cp:keywords/>
  <dc:description/>
  <cp:lastModifiedBy>sat</cp:lastModifiedBy>
  <cp:revision>3</cp:revision>
  <dcterms:created xsi:type="dcterms:W3CDTF">2014-03-21T10:41:00Z</dcterms:created>
  <dcterms:modified xsi:type="dcterms:W3CDTF">2014-03-21T12:40:00Z</dcterms:modified>
</cp:coreProperties>
</file>